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CF6AEA" w:rsidRPr="00436671" w:rsidTr="00CF6AEA">
        <w:trPr>
          <w:trHeight w:val="40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EA" w:rsidRPr="00CE7BEB" w:rsidRDefault="00CF6AEA" w:rsidP="00CF6AE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TR</w:t>
            </w:r>
            <w:r w:rsidRPr="00CF6AEA">
              <w:rPr>
                <w:b/>
              </w:rPr>
              <w:t>ECHO DA MINUTA A DISCUTIR OU ASPECTO NÃO PREVISTO QUE SE PROPÕE ABORDAR</w:t>
            </w:r>
          </w:p>
        </w:tc>
      </w:tr>
      <w:tr w:rsidR="00557479" w:rsidRPr="00436671" w:rsidTr="009A1EFA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407" w:rsidRPr="00436671" w:rsidRDefault="00A67407" w:rsidP="00A67407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pt-BR"/>
              </w:rPr>
            </w:pPr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Anexo </w:t>
            </w:r>
            <w:proofErr w:type="gramStart"/>
            <w:r w:rsidRPr="00436671">
              <w:rPr>
                <w:rFonts w:ascii="Times New Roman" w:hAnsi="Times New Roman" w:cs="Times New Roman"/>
                <w:b/>
                <w:color w:val="auto"/>
              </w:rPr>
              <w:t>2</w:t>
            </w:r>
            <w:proofErr w:type="gramEnd"/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 do Contrato de Concessão – item 8</w:t>
            </w:r>
            <w:bookmarkStart w:id="0" w:name="_GoBack"/>
            <w:r w:rsidRPr="00436671">
              <w:rPr>
                <w:rFonts w:ascii="Times New Roman" w:hAnsi="Times New Roman" w:cs="Times New Roman"/>
                <w:b/>
                <w:color w:val="auto"/>
              </w:rPr>
              <w:t>.4.3</w:t>
            </w:r>
            <w:bookmarkEnd w:id="0"/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. </w:t>
            </w:r>
            <w:r w:rsidRPr="00436671">
              <w:rPr>
                <w:rFonts w:ascii="Times New Roman" w:hAnsi="Times New Roman" w:cs="Times New Roman"/>
                <w:i/>
                <w:color w:val="auto"/>
              </w:rPr>
              <w:t>“</w:t>
            </w:r>
            <w:r w:rsidRPr="00436671">
              <w:rPr>
                <w:rFonts w:ascii="Times New Roman" w:hAnsi="Times New Roman" w:cs="Times New Roman"/>
                <w:i/>
              </w:rPr>
              <w:t>Construção de estacionamento de veículos e das respectivas vias de acesso dedicados aos passageiros e demais usuários do aeroporto com capacidade mínima para 1.850 (mil oitocentos e cinquenta) veículos, até 31 de dezembro de 2015.”</w:t>
            </w:r>
          </w:p>
          <w:p w:rsidR="00C418AE" w:rsidRPr="00436671" w:rsidRDefault="00C418AE" w:rsidP="00C418AE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57479" w:rsidRPr="00436671" w:rsidTr="000A42DB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479" w:rsidRPr="00436671" w:rsidRDefault="00557479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TEXTO SUGERIDO PARA ALTERAÇÃO OU INCLUSÃO</w:t>
            </w:r>
          </w:p>
        </w:tc>
      </w:tr>
      <w:tr w:rsidR="00557479" w:rsidRPr="00436671" w:rsidTr="009A1EFA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8AE" w:rsidRPr="00A67407" w:rsidRDefault="00A67407" w:rsidP="00C418AE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A67407">
              <w:rPr>
                <w:rFonts w:ascii="Times New Roman" w:hAnsi="Times New Roman" w:cs="Times New Roman"/>
                <w:i/>
              </w:rPr>
              <w:t>Esclarecimento</w:t>
            </w:r>
            <w:r w:rsidRPr="00A67407">
              <w:rPr>
                <w:rFonts w:ascii="Times New Roman" w:hAnsi="Times New Roman" w:cs="Times New Roman"/>
                <w:b/>
                <w:i/>
                <w:color w:val="auto"/>
              </w:rPr>
              <w:t xml:space="preserve"> </w:t>
            </w:r>
          </w:p>
        </w:tc>
      </w:tr>
      <w:tr w:rsidR="00557479" w:rsidRPr="00436671" w:rsidTr="000A42DB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479" w:rsidRPr="00436671" w:rsidRDefault="00557479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JUSTIFICATIVA</w:t>
            </w:r>
          </w:p>
        </w:tc>
      </w:tr>
      <w:tr w:rsidR="00C12160" w:rsidRPr="00436671" w:rsidTr="009A1EFA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407" w:rsidRDefault="00A67407" w:rsidP="00A67407">
            <w:pPr>
              <w:spacing w:line="320" w:lineRule="exact"/>
              <w:jc w:val="both"/>
            </w:pPr>
            <w:r>
              <w:t>De acordo com o</w:t>
            </w:r>
            <w:r w:rsidRPr="004D3329">
              <w:t xml:space="preserve"> arquivo disponibilizado no Banco de Informações do Aeroporto de Galeão “</w:t>
            </w:r>
            <w:r w:rsidRPr="004D3329">
              <w:rPr>
                <w:i/>
              </w:rPr>
              <w:t>Estudos de Mobilidade Urbana e Integração Modal na Área de Influência de Aeroportos</w:t>
            </w:r>
            <w:r w:rsidRPr="004D3329">
              <w:t xml:space="preserve">” elaborado pelo Grupo </w:t>
            </w:r>
            <w:proofErr w:type="spellStart"/>
            <w:r w:rsidRPr="004D3329">
              <w:t>Tectran</w:t>
            </w:r>
            <w:proofErr w:type="spellEnd"/>
            <w:r w:rsidRPr="004D3329">
              <w:t xml:space="preserve">, o projeto da linha de Bus </w:t>
            </w:r>
            <w:proofErr w:type="spellStart"/>
            <w:r w:rsidRPr="004D3329">
              <w:t>Rapid</w:t>
            </w:r>
            <w:proofErr w:type="spellEnd"/>
            <w:r w:rsidRPr="004D3329">
              <w:t xml:space="preserve"> Transit </w:t>
            </w:r>
            <w:proofErr w:type="spellStart"/>
            <w:r w:rsidRPr="004D3329">
              <w:t>Transcarioca</w:t>
            </w:r>
            <w:proofErr w:type="spellEnd"/>
            <w:r w:rsidRPr="004D3329">
              <w:t xml:space="preserve"> (“</w:t>
            </w:r>
            <w:r w:rsidRPr="004D3329">
              <w:rPr>
                <w:i/>
              </w:rPr>
              <w:t>BRT</w:t>
            </w:r>
            <w:r w:rsidRPr="004D3329">
              <w:t>”) propõe duas faixas exclusivas em toda a Av.</w:t>
            </w:r>
            <w:r>
              <w:t xml:space="preserve"> Vinte de Janeiro, inclusive no trecho em viaduto elevado. </w:t>
            </w:r>
            <w:r w:rsidRPr="004D3329">
              <w:t>No trecho elevado em pista simples, em frente ao prédio da UAC, será feita a duplicação do eixo viário no sentido cidade-aeroporto para atender ao tráfego misto, mantendo a capacidade atual (duas faixas por sentido), porém ocupando uma área aproximada de 1.500m</w:t>
            </w:r>
            <w:r w:rsidRPr="00AD6068">
              <w:rPr>
                <w:vertAlign w:val="superscript"/>
              </w:rPr>
              <w:t>2</w:t>
            </w:r>
            <w:r w:rsidRPr="004D3329">
              <w:t xml:space="preserve"> do estacionamento existente. Nesse contexto, faz necessário esclarecer se o item 8.4.3 do PEA </w:t>
            </w:r>
            <w:r>
              <w:t xml:space="preserve">já </w:t>
            </w:r>
            <w:r w:rsidRPr="004D3329">
              <w:t>contemplou a redução da</w:t>
            </w:r>
            <w:r>
              <w:t>s vagas pela implantação do BRT.</w:t>
            </w:r>
          </w:p>
          <w:p w:rsidR="00313164" w:rsidRPr="00436671" w:rsidRDefault="00313164" w:rsidP="006B58EF">
            <w:pPr>
              <w:spacing w:line="320" w:lineRule="exact"/>
              <w:jc w:val="both"/>
            </w:pPr>
          </w:p>
        </w:tc>
      </w:tr>
    </w:tbl>
    <w:p w:rsidR="00557479" w:rsidRDefault="00557479"/>
    <w:sectPr w:rsidR="00557479" w:rsidSect="008175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5B2"/>
    <w:rsid w:val="000A42DB"/>
    <w:rsid w:val="001A1DF5"/>
    <w:rsid w:val="00313164"/>
    <w:rsid w:val="00371F75"/>
    <w:rsid w:val="00385D4E"/>
    <w:rsid w:val="005235F1"/>
    <w:rsid w:val="00557479"/>
    <w:rsid w:val="005C0F79"/>
    <w:rsid w:val="00654E90"/>
    <w:rsid w:val="006B58EF"/>
    <w:rsid w:val="00772B2F"/>
    <w:rsid w:val="007B6737"/>
    <w:rsid w:val="007C18DF"/>
    <w:rsid w:val="008175B2"/>
    <w:rsid w:val="00A3518B"/>
    <w:rsid w:val="00A57ED3"/>
    <w:rsid w:val="00A67407"/>
    <w:rsid w:val="00C12160"/>
    <w:rsid w:val="00C418AE"/>
    <w:rsid w:val="00C42BAA"/>
    <w:rsid w:val="00CF6AEA"/>
    <w:rsid w:val="00D70C4F"/>
    <w:rsid w:val="00EF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Baleiron Sitta</dc:creator>
  <cp:lastModifiedBy>Mariana Baleiron Sitta</cp:lastModifiedBy>
  <cp:revision>2</cp:revision>
  <dcterms:created xsi:type="dcterms:W3CDTF">2013-06-28T17:07:00Z</dcterms:created>
  <dcterms:modified xsi:type="dcterms:W3CDTF">2013-06-28T17:07:00Z</dcterms:modified>
</cp:coreProperties>
</file>